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1C0" w:rsidRDefault="00FA069F">
      <w:r w:rsidRPr="00FA069F">
        <w:t xml:space="preserve">Change from Baseline in Cycle </w:t>
      </w:r>
      <w:proofErr w:type="spellStart"/>
      <w:r w:rsidRPr="00FA069F">
        <w:t>Ergometry</w:t>
      </w:r>
      <w:proofErr w:type="spellEnd"/>
      <w:r w:rsidRPr="00FA069F">
        <w:t xml:space="preserve"> Parameters at Weeks 24</w:t>
      </w:r>
    </w:p>
    <w:p w:rsidR="00FA069F" w:rsidRDefault="00FA069F"/>
    <w:tbl>
      <w:tblPr>
        <w:tblStyle w:val="TableSimple2"/>
        <w:tblW w:w="0" w:type="auto"/>
        <w:tblLook w:val="04A0" w:firstRow="1" w:lastRow="0" w:firstColumn="1" w:lastColumn="0" w:noHBand="0" w:noVBand="1"/>
      </w:tblPr>
      <w:tblGrid>
        <w:gridCol w:w="4140"/>
        <w:gridCol w:w="2425"/>
        <w:gridCol w:w="270"/>
      </w:tblGrid>
      <w:tr w:rsidR="00FA069F" w:rsidRPr="00FA069F" w:rsidTr="00FA0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0" w:type="dxa"/>
            <w:tcBorders>
              <w:top w:val="single" w:sz="4" w:space="0" w:color="auto"/>
              <w:left w:val="single" w:sz="4" w:space="0" w:color="auto"/>
            </w:tcBorders>
          </w:tcPr>
          <w:p w:rsidR="00FA069F" w:rsidRPr="00FA069F" w:rsidRDefault="00FA069F" w:rsidP="00FA069F"/>
        </w:tc>
        <w:tc>
          <w:tcPr>
            <w:tcW w:w="2425" w:type="dxa"/>
            <w:tcBorders>
              <w:top w:val="single" w:sz="4" w:space="0" w:color="auto"/>
              <w:left w:val="nil"/>
              <w:right w:val="nil"/>
            </w:tcBorders>
            <w:hideMark/>
          </w:tcPr>
          <w:p w:rsidR="00FA069F" w:rsidRPr="00FA069F" w:rsidRDefault="00FA069F" w:rsidP="00FA069F">
            <w:pPr>
              <w:cnfStyle w:val="100000000000" w:firstRow="1" w:lastRow="0" w:firstColumn="0" w:lastColumn="0" w:oddVBand="0" w:evenVBand="0" w:oddHBand="0" w:evenHBand="0" w:firstRowFirstColumn="0" w:firstRowLastColumn="0" w:lastRowFirstColumn="0" w:lastRowLastColumn="0"/>
            </w:pPr>
            <w:r w:rsidRPr="00FA069F">
              <w:t>Week 24</w:t>
            </w:r>
          </w:p>
        </w:tc>
        <w:tc>
          <w:tcPr>
            <w:tcW w:w="270" w:type="dxa"/>
            <w:tcBorders>
              <w:top w:val="single" w:sz="4" w:space="0" w:color="auto"/>
              <w:left w:val="nil"/>
              <w:right w:val="single" w:sz="4" w:space="0" w:color="auto"/>
            </w:tcBorders>
            <w:hideMark/>
          </w:tcPr>
          <w:p w:rsidR="00FA069F" w:rsidRPr="00FA069F" w:rsidRDefault="00FA069F" w:rsidP="00FA069F">
            <w:pPr>
              <w:cnfStyle w:val="100000000000" w:firstRow="1"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Default="00FA069F" w:rsidP="00FA069F">
            <w:pPr>
              <w:rPr>
                <w:u w:val="single"/>
              </w:rPr>
            </w:pPr>
          </w:p>
          <w:p w:rsidR="00FA069F" w:rsidRPr="00FA069F" w:rsidRDefault="00FA069F" w:rsidP="00FA069F">
            <w:pPr>
              <w:rPr>
                <w:u w:val="single"/>
              </w:rPr>
            </w:pPr>
            <w:r w:rsidRPr="00FA069F">
              <w:rPr>
                <w:u w:val="single"/>
              </w:rPr>
              <w:t xml:space="preserve">Workload </w:t>
            </w:r>
          </w:p>
        </w:tc>
        <w:tc>
          <w:tcPr>
            <w:tcW w:w="2425" w:type="dxa"/>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n</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7</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Baseline Mean (SD), watts</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744.6 (780.19)</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Week24/78 Mean (SD), watts</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1191.4 (1143.74)</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rPr>
          <w:trHeight w:val="225"/>
        </w:trPr>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LS Mean (SE) Change from Baseline</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+423.594 (295.54)</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95% CI</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-155.66, +1002.85</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p-value</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0.1518</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653160">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single" w:sz="4" w:space="0" w:color="auto"/>
            </w:tcBorders>
          </w:tcPr>
          <w:p w:rsidR="00FA069F" w:rsidRPr="00FA069F" w:rsidRDefault="00FA069F" w:rsidP="00FA069F"/>
        </w:tc>
        <w:tc>
          <w:tcPr>
            <w:tcW w:w="2425" w:type="dxa"/>
            <w:tcBorders>
              <w:top w:val="nil"/>
              <w:left w:val="nil"/>
              <w:bottom w:val="single" w:sz="4" w:space="0" w:color="auto"/>
              <w:right w:val="nil"/>
            </w:tcBorders>
          </w:tcPr>
          <w:p w:rsidR="00653160" w:rsidRPr="00FA069F" w:rsidRDefault="00653160" w:rsidP="00FA069F">
            <w:pPr>
              <w:cnfStyle w:val="000000000000" w:firstRow="0" w:lastRow="0" w:firstColumn="0" w:lastColumn="0" w:oddVBand="0" w:evenVBand="0" w:oddHBand="0" w:evenHBand="0" w:firstRowFirstColumn="0" w:firstRowLastColumn="0" w:lastRowFirstColumn="0" w:lastRowLastColumn="0"/>
            </w:pPr>
          </w:p>
        </w:tc>
        <w:tc>
          <w:tcPr>
            <w:tcW w:w="270" w:type="dxa"/>
            <w:tcBorders>
              <w:top w:val="nil"/>
              <w:left w:val="nil"/>
              <w:bottom w:val="single" w:sz="4" w:space="0" w:color="auto"/>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bl>
    <w:p w:rsidR="00FA069F" w:rsidRDefault="00C10843">
      <w:r w:rsidRPr="00C10843">
        <w:t>The GEE model included the change from Baseline for each parameter as the dependent variable, time as the categorical variable, and adjusted for Baseline measurement with compound symmetry covariance structure.  LS Mean (SE), 95% CI, and p-values are based on the GEE model.</w:t>
      </w:r>
      <w:bookmarkStart w:id="0" w:name="_GoBack"/>
      <w:bookmarkEnd w:id="0"/>
    </w:p>
    <w:sectPr w:rsidR="00FA06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69F"/>
    <w:rsid w:val="00653160"/>
    <w:rsid w:val="007321C0"/>
    <w:rsid w:val="00C10843"/>
    <w:rsid w:val="00FA0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EF39C0-D9EC-46AA-A45C-8D0F440D6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Simple2">
    <w:name w:val="Table Simple 2"/>
    <w:basedOn w:val="TableNormal"/>
    <w:uiPriority w:val="99"/>
    <w:semiHidden/>
    <w:unhideWhenUsed/>
    <w:rsid w:val="00FA069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11236">
      <w:bodyDiv w:val="1"/>
      <w:marLeft w:val="0"/>
      <w:marRight w:val="0"/>
      <w:marTop w:val="0"/>
      <w:marBottom w:val="0"/>
      <w:divBdr>
        <w:top w:val="none" w:sz="0" w:space="0" w:color="auto"/>
        <w:left w:val="none" w:sz="0" w:space="0" w:color="auto"/>
        <w:bottom w:val="none" w:sz="0" w:space="0" w:color="auto"/>
        <w:right w:val="none" w:sz="0" w:space="0" w:color="auto"/>
      </w:divBdr>
    </w:div>
    <w:div w:id="113903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85</Words>
  <Characters>476</Characters>
  <Application>Microsoft Office Word</Application>
  <DocSecurity>0</DocSecurity>
  <Lines>59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Heyd</dc:creator>
  <cp:keywords/>
  <dc:description/>
  <cp:lastModifiedBy>Suzanne Heyd</cp:lastModifiedBy>
  <cp:revision>3</cp:revision>
  <dcterms:created xsi:type="dcterms:W3CDTF">2017-08-02T02:40:00Z</dcterms:created>
  <dcterms:modified xsi:type="dcterms:W3CDTF">2017-08-02T03:37:00Z</dcterms:modified>
</cp:coreProperties>
</file>